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D0802" w14:textId="134A3E4E" w:rsidR="00551BB1" w:rsidRPr="00551BB1" w:rsidRDefault="00551BB1" w:rsidP="00551BB1">
      <w:pPr>
        <w:spacing w:before="240" w:line="360" w:lineRule="auto"/>
        <w:jc w:val="center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DOCUMENTOS NECESSÁRIOS PARA A DECLARAÇÃO DE IMPOSTO DE RENDA</w:t>
      </w:r>
      <w:r w:rsidR="00475661">
        <w:rPr>
          <w:rStyle w:val="fontstyle01"/>
          <w:rFonts w:ascii="Arial" w:hAnsi="Arial" w:cs="Arial"/>
          <w:b/>
          <w:bCs/>
          <w:sz w:val="18"/>
          <w:szCs w:val="18"/>
        </w:rPr>
        <w:t xml:space="preserve"> 2025</w:t>
      </w:r>
      <w:r w:rsidRPr="00551BB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="00475661" w:rsidRPr="00475661">
        <w:rPr>
          <w:rStyle w:val="fontstyle01"/>
          <w:rFonts w:ascii="Arial" w:hAnsi="Arial" w:cs="Arial"/>
          <w:b/>
          <w:bCs/>
          <w:sz w:val="18"/>
          <w:szCs w:val="18"/>
        </w:rPr>
        <w:t>Prazo de entrega: 1</w:t>
      </w:r>
      <w:r w:rsidR="00475661">
        <w:rPr>
          <w:rStyle w:val="fontstyle01"/>
          <w:rFonts w:ascii="Arial" w:hAnsi="Arial" w:cs="Arial"/>
          <w:b/>
          <w:bCs/>
          <w:sz w:val="18"/>
          <w:szCs w:val="18"/>
        </w:rPr>
        <w:t>7</w:t>
      </w:r>
      <w:r w:rsidR="00475661" w:rsidRPr="00475661">
        <w:rPr>
          <w:rStyle w:val="fontstyle01"/>
          <w:rFonts w:ascii="Arial" w:hAnsi="Arial" w:cs="Arial"/>
          <w:b/>
          <w:bCs/>
          <w:sz w:val="18"/>
          <w:szCs w:val="18"/>
        </w:rPr>
        <w:t xml:space="preserve"> de </w:t>
      </w:r>
      <w:proofErr w:type="gramStart"/>
      <w:r w:rsidR="00475661" w:rsidRPr="00475661">
        <w:rPr>
          <w:rStyle w:val="fontstyle01"/>
          <w:rFonts w:ascii="Arial" w:hAnsi="Arial" w:cs="Arial"/>
          <w:b/>
          <w:bCs/>
          <w:sz w:val="18"/>
          <w:szCs w:val="18"/>
        </w:rPr>
        <w:t>Março</w:t>
      </w:r>
      <w:proofErr w:type="gramEnd"/>
      <w:r w:rsidR="00475661" w:rsidRPr="00475661">
        <w:rPr>
          <w:rStyle w:val="fontstyle01"/>
          <w:rFonts w:ascii="Arial" w:hAnsi="Arial" w:cs="Arial"/>
          <w:b/>
          <w:bCs/>
          <w:sz w:val="18"/>
          <w:szCs w:val="18"/>
        </w:rPr>
        <w:t xml:space="preserve"> a 3</w:t>
      </w:r>
      <w:r w:rsidR="00475661">
        <w:rPr>
          <w:rStyle w:val="fontstyle01"/>
          <w:rFonts w:ascii="Arial" w:hAnsi="Arial" w:cs="Arial"/>
          <w:b/>
          <w:bCs/>
          <w:sz w:val="18"/>
          <w:szCs w:val="18"/>
        </w:rPr>
        <w:t>0</w:t>
      </w:r>
      <w:r w:rsidR="00475661" w:rsidRPr="00475661">
        <w:rPr>
          <w:rStyle w:val="fontstyle01"/>
          <w:rFonts w:ascii="Arial" w:hAnsi="Arial" w:cs="Arial"/>
          <w:b/>
          <w:bCs/>
          <w:sz w:val="18"/>
          <w:szCs w:val="18"/>
        </w:rPr>
        <w:t xml:space="preserve"> de Maio de 202</w:t>
      </w:r>
      <w:r w:rsidR="00475661">
        <w:rPr>
          <w:rStyle w:val="fontstyle01"/>
          <w:rFonts w:ascii="Arial" w:hAnsi="Arial" w:cs="Arial"/>
          <w:b/>
          <w:bCs/>
          <w:sz w:val="18"/>
          <w:szCs w:val="18"/>
        </w:rPr>
        <w:t>5</w:t>
      </w:r>
    </w:p>
    <w:p w14:paraId="0E5DDE1C" w14:textId="68577809" w:rsidR="00B3198E" w:rsidRPr="00551BB1" w:rsidRDefault="00551BB1" w:rsidP="00551BB1">
      <w:pPr>
        <w:spacing w:before="240" w:line="360" w:lineRule="auto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 xml:space="preserve">Contato: Rua Padre Anchieta, 2454 </w:t>
      </w:r>
      <w:proofErr w:type="spellStart"/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cj</w:t>
      </w:r>
      <w:proofErr w:type="spellEnd"/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 xml:space="preserve"> 301 Bigorrilho Curitiba – PR</w:t>
      </w:r>
      <w:r w:rsidRPr="00551BB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Email: contato@kamaisgestao.com.br</w:t>
      </w:r>
      <w:r w:rsidRPr="00551BB1">
        <w:rPr>
          <w:rFonts w:ascii="Arial" w:hAnsi="Arial" w:cs="Arial"/>
          <w:b/>
          <w:bCs/>
          <w:color w:val="000000"/>
          <w:sz w:val="18"/>
          <w:szCs w:val="18"/>
        </w:rPr>
        <w:br/>
      </w: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WhatsApp: 41 3149-1951</w:t>
      </w:r>
    </w:p>
    <w:p w14:paraId="236F6835" w14:textId="77777777" w:rsidR="00551BB1" w:rsidRPr="00551BB1" w:rsidRDefault="00551BB1" w:rsidP="00551BB1">
      <w:pPr>
        <w:spacing w:before="240" w:after="0" w:line="240" w:lineRule="auto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Informações gerais</w:t>
      </w:r>
    </w:p>
    <w:p w14:paraId="5C4EB38B" w14:textId="560A909F" w:rsidR="00551BB1" w:rsidRPr="00551BB1" w:rsidRDefault="00551BB1" w:rsidP="00551BB1">
      <w:pPr>
        <w:spacing w:before="240" w:line="360" w:lineRule="auto"/>
        <w:ind w:left="708"/>
        <w:rPr>
          <w:rFonts w:ascii="Arial" w:hAnsi="Arial" w:cs="Arial"/>
          <w:color w:val="000000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Nome, data de nascimento, dados do cônjuge (CPF);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Endereço atualizado e ocupação principal;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Dependentes e Alimentandos: Nome, CPF, grau de parentesco e data de nascimento,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31"/>
          <w:rFonts w:ascii="Arial" w:hAnsi="Arial" w:cs="Arial"/>
          <w:sz w:val="18"/>
          <w:szCs w:val="18"/>
        </w:rPr>
        <w:t>e-mail e telefone e se mora com o titular da declaração;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Cópia completa da última Declaração de Imposto de Renda Pessoas Física entregue;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Dados da conta para restituição ou débitos das cotas de imposto apurado, caso haja;</w:t>
      </w:r>
    </w:p>
    <w:p w14:paraId="1A65B006" w14:textId="77777777" w:rsidR="00551BB1" w:rsidRPr="00551BB1" w:rsidRDefault="00551BB1" w:rsidP="00551BB1">
      <w:pPr>
        <w:spacing w:after="0" w:line="240" w:lineRule="auto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Renda</w:t>
      </w:r>
    </w:p>
    <w:p w14:paraId="2057AFBA" w14:textId="6DF301CC" w:rsidR="00551BB1" w:rsidRPr="00551BB1" w:rsidRDefault="00551BB1" w:rsidP="00551BB1">
      <w:pPr>
        <w:spacing w:line="360" w:lineRule="auto"/>
        <w:ind w:left="708"/>
        <w:rPr>
          <w:rStyle w:val="fontstyle0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Informes de rendimentos de instituições financeiras, inclusive corretora de valores;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Informes de rendimentos de salários, pró-labore, distribuição de lucros, aposentadoria, pensões, etc.;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Informes de rendimentos de aluguéis de bens móveis e imóveis etc.;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Informações e documentos de outras rendas recebidas no exercício de 202</w:t>
      </w:r>
      <w:r w:rsidR="00475661">
        <w:rPr>
          <w:rStyle w:val="fontstyle31"/>
          <w:rFonts w:ascii="Arial" w:hAnsi="Arial" w:cs="Arial"/>
          <w:sz w:val="18"/>
          <w:szCs w:val="18"/>
        </w:rPr>
        <w:t>4</w:t>
      </w:r>
      <w:r w:rsidRPr="00551BB1">
        <w:rPr>
          <w:rStyle w:val="fontstyle31"/>
          <w:rFonts w:ascii="Arial" w:hAnsi="Arial" w:cs="Arial"/>
          <w:sz w:val="18"/>
          <w:szCs w:val="18"/>
        </w:rPr>
        <w:t>, tais como doações, heranças, dentre outras;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 xml:space="preserve">Livro Caixa e </w:t>
      </w:r>
      <w:proofErr w:type="spellStart"/>
      <w:r w:rsidRPr="00551BB1">
        <w:rPr>
          <w:rStyle w:val="fontstyle31"/>
          <w:rFonts w:ascii="Arial" w:hAnsi="Arial" w:cs="Arial"/>
          <w:sz w:val="18"/>
          <w:szCs w:val="18"/>
        </w:rPr>
        <w:t>DARFs</w:t>
      </w:r>
      <w:proofErr w:type="spellEnd"/>
      <w:r w:rsidRPr="00551BB1">
        <w:rPr>
          <w:rStyle w:val="fontstyle31"/>
          <w:rFonts w:ascii="Arial" w:hAnsi="Arial" w:cs="Arial"/>
          <w:sz w:val="18"/>
          <w:szCs w:val="18"/>
        </w:rPr>
        <w:t xml:space="preserve"> de Carnê-Leão;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Informes de rendimentos de participações de programas fiscais (Nota Paraná, Nota Curitibana, Nota Fiscal Paulista, dentre outros).</w:t>
      </w:r>
    </w:p>
    <w:p w14:paraId="7250F350" w14:textId="77777777" w:rsidR="00551BB1" w:rsidRPr="00551BB1" w:rsidRDefault="00551BB1" w:rsidP="00551BB1">
      <w:pPr>
        <w:spacing w:after="0" w:line="360" w:lineRule="auto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Bens e direitos</w:t>
      </w:r>
    </w:p>
    <w:p w14:paraId="5BBEC888" w14:textId="38C226AB" w:rsidR="00551BB1" w:rsidRPr="00551BB1" w:rsidRDefault="00551BB1" w:rsidP="00551BB1">
      <w:pPr>
        <w:spacing w:line="360" w:lineRule="auto"/>
        <w:ind w:left="708"/>
        <w:rPr>
          <w:rStyle w:val="fontstyle3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Documentos que comprovem a compra e venda de bens e direitos ocorridas em 202</w:t>
      </w:r>
      <w:r w:rsidR="00475661">
        <w:rPr>
          <w:rStyle w:val="fontstyle31"/>
          <w:rFonts w:ascii="Arial" w:hAnsi="Arial" w:cs="Arial"/>
          <w:sz w:val="18"/>
          <w:szCs w:val="18"/>
        </w:rPr>
        <w:t>4</w:t>
      </w:r>
      <w:r w:rsidRPr="00551BB1">
        <w:rPr>
          <w:rStyle w:val="fontstyle31"/>
          <w:rFonts w:ascii="Arial" w:hAnsi="Arial" w:cs="Arial"/>
          <w:sz w:val="18"/>
          <w:szCs w:val="18"/>
        </w:rPr>
        <w:t>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Cópia da matrícula do imóvel e/ou escritura de compra e venda;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Imóveis: data de aquisição, área do imóvel, Inscrição municipal (IPTU), registro de inscrição no órgão público e registro no cartório de Imóveis;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Veículo, aeronaves e embarcações: número do RENAVAM e/ou registro no correspondente órgão fiscalizador;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Contas correntes e aplicações financeiras;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Documentos que comprovem a posição acionária de cada empresa, se houver.</w:t>
      </w:r>
    </w:p>
    <w:p w14:paraId="2EDBB893" w14:textId="1A6F4BAF" w:rsidR="00551BB1" w:rsidRPr="00551BB1" w:rsidRDefault="00551BB1" w:rsidP="00551BB1">
      <w:pPr>
        <w:spacing w:after="0" w:line="360" w:lineRule="auto"/>
        <w:rPr>
          <w:rStyle w:val="fontstyle21"/>
          <w:rFonts w:ascii="Arial" w:hAnsi="Arial"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Dívidas e ônus</w:t>
      </w:r>
    </w:p>
    <w:p w14:paraId="7F243C24" w14:textId="44A453D3" w:rsidR="00551BB1" w:rsidRPr="00551BB1" w:rsidRDefault="00551BB1" w:rsidP="00551BB1">
      <w:pPr>
        <w:spacing w:line="360" w:lineRule="auto"/>
        <w:ind w:left="708"/>
        <w:rPr>
          <w:rStyle w:val="fontstyle3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Informações e documentos de dívida e ônus contraídos e/ou pagos em 202</w:t>
      </w:r>
      <w:r w:rsidR="00475661">
        <w:rPr>
          <w:rStyle w:val="fontstyle31"/>
          <w:rFonts w:ascii="Arial" w:hAnsi="Arial" w:cs="Arial"/>
          <w:sz w:val="18"/>
          <w:szCs w:val="18"/>
        </w:rPr>
        <w:t>4</w:t>
      </w:r>
      <w:r w:rsidRPr="00551BB1">
        <w:rPr>
          <w:rStyle w:val="fontstyle31"/>
          <w:rFonts w:ascii="Arial" w:hAnsi="Arial" w:cs="Arial"/>
          <w:sz w:val="18"/>
          <w:szCs w:val="18"/>
        </w:rPr>
        <w:t>.</w:t>
      </w:r>
    </w:p>
    <w:p w14:paraId="08E1057B" w14:textId="77777777" w:rsidR="00551BB1" w:rsidRPr="00551BB1" w:rsidRDefault="00551BB1" w:rsidP="00551BB1">
      <w:pPr>
        <w:spacing w:after="0" w:line="360" w:lineRule="auto"/>
        <w:rPr>
          <w:rStyle w:val="fontstyle0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01"/>
          <w:rFonts w:ascii="Arial" w:hAnsi="Arial" w:cs="Arial"/>
          <w:b/>
          <w:bCs/>
          <w:sz w:val="18"/>
          <w:szCs w:val="18"/>
        </w:rPr>
        <w:t>Rendas variáveis</w:t>
      </w:r>
    </w:p>
    <w:p w14:paraId="54E05336" w14:textId="0C2BA379" w:rsidR="00551BB1" w:rsidRPr="00551BB1" w:rsidRDefault="00551BB1" w:rsidP="00551BB1">
      <w:pPr>
        <w:spacing w:after="0" w:line="360" w:lineRule="auto"/>
        <w:ind w:left="708"/>
        <w:rPr>
          <w:rStyle w:val="fontstyle3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Controle de compra e venda de ações, inclusive com a apuração mensal de imposto (indispensável para o cálculo do Imposto de Renda sobre Renda Variável);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r w:rsidRPr="00551BB1">
        <w:rPr>
          <w:rStyle w:val="fontstyle31"/>
          <w:rFonts w:ascii="Arial" w:hAnsi="Arial" w:cs="Arial"/>
          <w:sz w:val="18"/>
          <w:szCs w:val="18"/>
        </w:rPr>
        <w:t>Notas de corretagem;</w:t>
      </w:r>
      <w:r w:rsidRPr="00551BB1">
        <w:rPr>
          <w:rFonts w:ascii="Arial" w:hAnsi="Arial" w:cs="Arial"/>
          <w:color w:val="000000"/>
          <w:sz w:val="18"/>
          <w:szCs w:val="18"/>
        </w:rPr>
        <w:br/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• </w:t>
      </w:r>
      <w:proofErr w:type="spellStart"/>
      <w:r w:rsidRPr="00551BB1">
        <w:rPr>
          <w:rStyle w:val="fontstyle31"/>
          <w:rFonts w:ascii="Arial" w:hAnsi="Arial" w:cs="Arial"/>
          <w:sz w:val="18"/>
          <w:szCs w:val="18"/>
        </w:rPr>
        <w:t>DARFs</w:t>
      </w:r>
      <w:proofErr w:type="spellEnd"/>
      <w:r w:rsidRPr="00551BB1">
        <w:rPr>
          <w:rStyle w:val="fontstyle31"/>
          <w:rFonts w:ascii="Arial" w:hAnsi="Arial" w:cs="Arial"/>
          <w:sz w:val="18"/>
          <w:szCs w:val="18"/>
        </w:rPr>
        <w:t xml:space="preserve"> de Renda Variável;</w:t>
      </w:r>
    </w:p>
    <w:p w14:paraId="4D22DFF9" w14:textId="6D8878F9" w:rsidR="00551BB1" w:rsidRPr="00551BB1" w:rsidRDefault="00551BB1" w:rsidP="00551BB1">
      <w:pPr>
        <w:spacing w:line="360" w:lineRule="auto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 xml:space="preserve">        </w:t>
      </w:r>
      <w:r>
        <w:rPr>
          <w:rStyle w:val="fontstyle21"/>
          <w:rFonts w:ascii="Arial" w:hAnsi="Arial" w:cs="Arial"/>
          <w:sz w:val="18"/>
          <w:szCs w:val="18"/>
        </w:rPr>
        <w:t xml:space="preserve">  </w:t>
      </w:r>
      <w:r w:rsidRPr="00551BB1">
        <w:rPr>
          <w:rStyle w:val="fontstyle21"/>
          <w:rFonts w:ascii="Arial" w:hAnsi="Arial" w:cs="Arial"/>
          <w:sz w:val="18"/>
          <w:szCs w:val="18"/>
        </w:rPr>
        <w:t xml:space="preserve">    • Informes de rendimento auferido em renda variável.</w:t>
      </w:r>
    </w:p>
    <w:p w14:paraId="269DB928" w14:textId="77777777" w:rsid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</w:p>
    <w:p w14:paraId="045E0A7E" w14:textId="77777777" w:rsid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</w:p>
    <w:p w14:paraId="78B42F19" w14:textId="77777777" w:rsid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</w:p>
    <w:p w14:paraId="47EFC0A5" w14:textId="77777777" w:rsid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</w:p>
    <w:p w14:paraId="48E002F9" w14:textId="77777777" w:rsid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</w:p>
    <w:p w14:paraId="691AD848" w14:textId="53BE5C19" w:rsidR="00551BB1" w:rsidRPr="00551BB1" w:rsidRDefault="00551BB1" w:rsidP="00551BB1">
      <w:pPr>
        <w:spacing w:after="0" w:line="360" w:lineRule="auto"/>
        <w:rPr>
          <w:rStyle w:val="fontstyle21"/>
          <w:rFonts w:ascii="Arial" w:hAnsi="Arial" w:cs="Arial"/>
          <w:b/>
          <w:bCs/>
          <w:sz w:val="18"/>
          <w:szCs w:val="18"/>
        </w:rPr>
      </w:pPr>
      <w:r w:rsidRPr="00551BB1">
        <w:rPr>
          <w:rStyle w:val="fontstyle21"/>
          <w:rFonts w:ascii="Arial" w:hAnsi="Arial" w:cs="Arial"/>
          <w:b/>
          <w:bCs/>
          <w:sz w:val="18"/>
          <w:szCs w:val="18"/>
        </w:rPr>
        <w:t>Pagamentos e deduções efetuadas</w:t>
      </w:r>
    </w:p>
    <w:p w14:paraId="45E83638" w14:textId="77777777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Recibos de pagamentos de plano de saúde (com CNPJ da empresa emissora);</w:t>
      </w:r>
    </w:p>
    <w:p w14:paraId="7874EA0B" w14:textId="77777777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Despesas médicas e odontológicas em geral (com CNPJ da empresa emissora);</w:t>
      </w:r>
    </w:p>
    <w:p w14:paraId="1317A6A0" w14:textId="19A4DF1A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Comprovantes de despesas com educação (com CNPJ da empresa emissora, com a indicação do aluno);</w:t>
      </w:r>
    </w:p>
    <w:p w14:paraId="3A350739" w14:textId="243C2EA1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Comprovante de pagamento de previdência social e privada (com CNPJ da empresa emissora);</w:t>
      </w:r>
    </w:p>
    <w:p w14:paraId="1F62FA6A" w14:textId="77777777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Recibos de doações efetuadas;</w:t>
      </w:r>
    </w:p>
    <w:p w14:paraId="332D6CC8" w14:textId="77777777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Recibos de empregada doméstica (apenas uma), contendo número NIT;</w:t>
      </w:r>
    </w:p>
    <w:p w14:paraId="5C1DFA8E" w14:textId="70B2F7F0" w:rsidR="00551BB1" w:rsidRPr="00551BB1" w:rsidRDefault="00551BB1" w:rsidP="00551BB1">
      <w:pPr>
        <w:spacing w:line="240" w:lineRule="auto"/>
        <w:ind w:left="708"/>
        <w:rPr>
          <w:rStyle w:val="fontstyle21"/>
          <w:rFonts w:ascii="Arial" w:hAnsi="Arial" w:cs="Arial"/>
          <w:sz w:val="18"/>
          <w:szCs w:val="18"/>
        </w:rPr>
      </w:pPr>
      <w:r w:rsidRPr="00551BB1">
        <w:rPr>
          <w:rStyle w:val="fontstyle21"/>
          <w:rFonts w:ascii="Arial" w:hAnsi="Arial" w:cs="Arial"/>
          <w:sz w:val="18"/>
          <w:szCs w:val="18"/>
        </w:rPr>
        <w:t>• Recibos de pagamentos efetuados a prestadores de serviços.</w:t>
      </w:r>
    </w:p>
    <w:sectPr w:rsidR="00551BB1" w:rsidRPr="00551BB1" w:rsidSect="00311B4E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E833" w14:textId="77777777" w:rsidR="006472A2" w:rsidRDefault="006472A2" w:rsidP="00551BB1">
      <w:pPr>
        <w:spacing w:after="0" w:line="240" w:lineRule="auto"/>
      </w:pPr>
      <w:r>
        <w:separator/>
      </w:r>
    </w:p>
  </w:endnote>
  <w:endnote w:type="continuationSeparator" w:id="0">
    <w:p w14:paraId="3004B3BC" w14:textId="77777777" w:rsidR="006472A2" w:rsidRDefault="006472A2" w:rsidP="00551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15Et00">
    <w:altName w:val="Cambria"/>
    <w:panose1 w:val="00000000000000000000"/>
    <w:charset w:val="00"/>
    <w:family w:val="roman"/>
    <w:notTrueType/>
    <w:pitch w:val="default"/>
  </w:font>
  <w:font w:name="TT15Ct00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5F44" w14:textId="44EB2195" w:rsidR="00FE7F31" w:rsidRPr="00FE7F31" w:rsidRDefault="00FE7F31" w:rsidP="00FE7F31">
    <w:pPr>
      <w:pStyle w:val="Rodap"/>
      <w:jc w:val="center"/>
      <w:rPr>
        <w:rFonts w:ascii="Arial" w:hAnsi="Arial" w:cs="Arial"/>
        <w:sz w:val="18"/>
        <w:szCs w:val="18"/>
      </w:rPr>
    </w:pPr>
    <w:r w:rsidRPr="00FE7F31">
      <w:rPr>
        <w:rFonts w:ascii="Arial" w:hAnsi="Arial" w:cs="Arial"/>
        <w:sz w:val="18"/>
        <w:szCs w:val="18"/>
      </w:rPr>
      <w:t xml:space="preserve">Rua Padre Anchieta, 2454, </w:t>
    </w:r>
    <w:proofErr w:type="spellStart"/>
    <w:r w:rsidRPr="00FE7F31">
      <w:rPr>
        <w:rFonts w:ascii="Arial" w:hAnsi="Arial" w:cs="Arial"/>
        <w:sz w:val="18"/>
        <w:szCs w:val="18"/>
      </w:rPr>
      <w:t>cj</w:t>
    </w:r>
    <w:proofErr w:type="spellEnd"/>
    <w:r w:rsidRPr="00FE7F31">
      <w:rPr>
        <w:rFonts w:ascii="Arial" w:hAnsi="Arial" w:cs="Arial"/>
        <w:sz w:val="18"/>
        <w:szCs w:val="18"/>
      </w:rPr>
      <w:t>. 301, Bigorrilho, Curitiba/PR</w:t>
    </w:r>
  </w:p>
  <w:p w14:paraId="0B7431CA" w14:textId="095CD8EC" w:rsidR="00FE7F31" w:rsidRPr="00FE7F31" w:rsidRDefault="00FE7F31" w:rsidP="00FE7F31">
    <w:pPr>
      <w:pStyle w:val="Rodap"/>
      <w:jc w:val="center"/>
      <w:rPr>
        <w:rFonts w:ascii="Arial" w:hAnsi="Arial" w:cs="Arial"/>
        <w:sz w:val="18"/>
        <w:szCs w:val="18"/>
      </w:rPr>
    </w:pPr>
    <w:r w:rsidRPr="00FE7F31">
      <w:rPr>
        <w:rFonts w:ascii="Arial" w:hAnsi="Arial" w:cs="Arial"/>
        <w:sz w:val="18"/>
        <w:szCs w:val="18"/>
      </w:rPr>
      <w:t>(41) 3149-1951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6312A" w14:textId="77777777" w:rsidR="006472A2" w:rsidRDefault="006472A2" w:rsidP="00551BB1">
      <w:pPr>
        <w:spacing w:after="0" w:line="240" w:lineRule="auto"/>
      </w:pPr>
      <w:r>
        <w:separator/>
      </w:r>
    </w:p>
  </w:footnote>
  <w:footnote w:type="continuationSeparator" w:id="0">
    <w:p w14:paraId="6FF8D1F6" w14:textId="77777777" w:rsidR="006472A2" w:rsidRDefault="006472A2" w:rsidP="00551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7E7A4" w14:textId="79BAA880" w:rsidR="00551BB1" w:rsidRPr="00551BB1" w:rsidRDefault="00551BB1" w:rsidP="00551BB1">
    <w:pPr>
      <w:pStyle w:val="Cabealho"/>
    </w:pPr>
    <w:r>
      <w:rPr>
        <w:noProof/>
      </w:rPr>
      <w:drawing>
        <wp:inline distT="0" distB="0" distL="0" distR="0" wp14:anchorId="4121DF39" wp14:editId="6DCFB304">
          <wp:extent cx="1149148" cy="762000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7099" cy="76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44FDD"/>
    <w:multiLevelType w:val="hybridMultilevel"/>
    <w:tmpl w:val="0C649B4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06070A8"/>
    <w:multiLevelType w:val="hybridMultilevel"/>
    <w:tmpl w:val="7D30056A"/>
    <w:lvl w:ilvl="0" w:tplc="06822464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B14B15"/>
    <w:multiLevelType w:val="hybridMultilevel"/>
    <w:tmpl w:val="8A464B86"/>
    <w:lvl w:ilvl="0" w:tplc="06822464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CE67D96"/>
    <w:multiLevelType w:val="hybridMultilevel"/>
    <w:tmpl w:val="678E25E2"/>
    <w:lvl w:ilvl="0" w:tplc="06822464">
      <w:numFmt w:val="bullet"/>
      <w:lvlText w:val="•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7384873">
    <w:abstractNumId w:val="0"/>
  </w:num>
  <w:num w:numId="2" w16cid:durableId="1062749161">
    <w:abstractNumId w:val="2"/>
  </w:num>
  <w:num w:numId="3" w16cid:durableId="1094789505">
    <w:abstractNumId w:val="3"/>
  </w:num>
  <w:num w:numId="4" w16cid:durableId="41316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B1"/>
    <w:rsid w:val="001A7042"/>
    <w:rsid w:val="00311B4E"/>
    <w:rsid w:val="00475661"/>
    <w:rsid w:val="00551BB1"/>
    <w:rsid w:val="0057555F"/>
    <w:rsid w:val="006472A2"/>
    <w:rsid w:val="00B3198E"/>
    <w:rsid w:val="00BF637E"/>
    <w:rsid w:val="00D01080"/>
    <w:rsid w:val="00DA4C4A"/>
    <w:rsid w:val="00E761D0"/>
    <w:rsid w:val="00FE457F"/>
    <w:rsid w:val="00FE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C11E2"/>
  <w15:chartTrackingRefBased/>
  <w15:docId w15:val="{59D5DA1C-9F34-4CA4-81D0-99DFFECB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BB1"/>
  </w:style>
  <w:style w:type="paragraph" w:styleId="Rodap">
    <w:name w:val="footer"/>
    <w:basedOn w:val="Normal"/>
    <w:link w:val="RodapChar"/>
    <w:uiPriority w:val="99"/>
    <w:unhideWhenUsed/>
    <w:rsid w:val="00551B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BB1"/>
  </w:style>
  <w:style w:type="character" w:customStyle="1" w:styleId="fontstyle01">
    <w:name w:val="fontstyle01"/>
    <w:basedOn w:val="Fontepargpadro"/>
    <w:rsid w:val="00551BB1"/>
    <w:rPr>
      <w:rFonts w:ascii="TT15Et00" w:hAnsi="TT15E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551BB1"/>
    <w:rPr>
      <w:rFonts w:ascii="Symbol" w:hAnsi="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551BB1"/>
    <w:rPr>
      <w:rFonts w:ascii="TT15Ct00" w:hAnsi="TT15Ct00" w:hint="default"/>
      <w:b w:val="0"/>
      <w:bCs w:val="0"/>
      <w:i w:val="0"/>
      <w:iCs w:val="0"/>
      <w:color w:val="000000"/>
      <w:sz w:val="22"/>
      <w:szCs w:val="22"/>
    </w:rPr>
  </w:style>
  <w:style w:type="paragraph" w:styleId="PargrafodaLista">
    <w:name w:val="List Paragraph"/>
    <w:basedOn w:val="Normal"/>
    <w:uiPriority w:val="34"/>
    <w:qFormat/>
    <w:rsid w:val="00551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Kauana Gardolinski</dc:creator>
  <cp:keywords/>
  <dc:description/>
  <cp:lastModifiedBy>Kauana Gardolinski</cp:lastModifiedBy>
  <cp:revision>2</cp:revision>
  <dcterms:created xsi:type="dcterms:W3CDTF">2025-03-25T19:36:00Z</dcterms:created>
  <dcterms:modified xsi:type="dcterms:W3CDTF">2025-03-25T19:36:00Z</dcterms:modified>
</cp:coreProperties>
</file>